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F1" w:rsidRPr="00580BBF" w:rsidRDefault="007F13F1" w:rsidP="007F13F1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r w:rsidRPr="00580BBF">
        <w:rPr>
          <w:rFonts w:eastAsia="黑体"/>
          <w:sz w:val="32"/>
          <w:szCs w:val="32"/>
        </w:rPr>
        <w:t>附件：</w:t>
      </w:r>
    </w:p>
    <w:p w:rsidR="007F13F1" w:rsidRPr="00580BBF" w:rsidRDefault="007F13F1" w:rsidP="007F13F1">
      <w:pPr>
        <w:widowControl/>
        <w:spacing w:line="560" w:lineRule="exac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 w:rsidRPr="00580BBF">
        <w:rPr>
          <w:rFonts w:eastAsia="方正小标宋简体"/>
          <w:snapToGrid w:val="0"/>
          <w:color w:val="000000"/>
          <w:kern w:val="0"/>
          <w:sz w:val="36"/>
          <w:szCs w:val="36"/>
        </w:rPr>
        <w:t>2</w:t>
      </w:r>
      <w:r w:rsidRPr="00580BBF">
        <w:rPr>
          <w:rFonts w:eastAsia="方正小标宋简体"/>
          <w:snapToGrid w:val="0"/>
          <w:color w:val="000000"/>
          <w:kern w:val="0"/>
          <w:sz w:val="44"/>
          <w:szCs w:val="44"/>
        </w:rPr>
        <w:t>023</w:t>
      </w:r>
      <w:r w:rsidRPr="00580BBF">
        <w:rPr>
          <w:rFonts w:eastAsia="方正小标宋简体"/>
          <w:snapToGrid w:val="0"/>
          <w:color w:val="000000"/>
          <w:kern w:val="0"/>
          <w:sz w:val="44"/>
          <w:szCs w:val="44"/>
        </w:rPr>
        <w:t>年天宁区省级工程技术研究中心</w:t>
      </w:r>
    </w:p>
    <w:p w:rsidR="007F13F1" w:rsidRPr="00580BBF" w:rsidRDefault="007F13F1" w:rsidP="007F13F1">
      <w:pPr>
        <w:widowControl/>
        <w:spacing w:before="120" w:line="560" w:lineRule="exac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 w:rsidRPr="00580BBF">
        <w:rPr>
          <w:rFonts w:eastAsia="方正小标宋简体"/>
          <w:snapToGrid w:val="0"/>
          <w:color w:val="000000"/>
          <w:kern w:val="0"/>
          <w:sz w:val="44"/>
          <w:szCs w:val="44"/>
        </w:rPr>
        <w:t>推荐汇总表</w:t>
      </w:r>
    </w:p>
    <w:bookmarkEnd w:id="0"/>
    <w:p w:rsidR="007F13F1" w:rsidRPr="00580BBF" w:rsidRDefault="007F13F1" w:rsidP="007F13F1">
      <w:pPr>
        <w:spacing w:beforeLines="50" w:before="156" w:afterLines="50" w:after="156" w:line="240" w:lineRule="exact"/>
        <w:rPr>
          <w:rFonts w:eastAsia="仿宋_GB2312"/>
          <w:color w:val="000000"/>
          <w:sz w:val="44"/>
          <w:szCs w:val="44"/>
        </w:rPr>
      </w:pPr>
    </w:p>
    <w:tbl>
      <w:tblPr>
        <w:tblW w:w="8730" w:type="dxa"/>
        <w:jc w:val="center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4678"/>
        <w:gridCol w:w="3273"/>
      </w:tblGrid>
      <w:tr w:rsidR="007F13F1" w:rsidRPr="00580BBF" w:rsidTr="005C34CB">
        <w:trPr>
          <w:trHeight w:val="588"/>
          <w:jc w:val="center"/>
        </w:trPr>
        <w:tc>
          <w:tcPr>
            <w:tcW w:w="779" w:type="dxa"/>
            <w:vAlign w:val="center"/>
            <w:hideMark/>
          </w:tcPr>
          <w:p w:rsidR="007F13F1" w:rsidRPr="00A317E2" w:rsidRDefault="007F13F1" w:rsidP="005C34CB">
            <w:pPr>
              <w:adjustRightInd w:val="0"/>
              <w:spacing w:line="3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A317E2"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78" w:type="dxa"/>
            <w:vAlign w:val="center"/>
            <w:hideMark/>
          </w:tcPr>
          <w:p w:rsidR="007F13F1" w:rsidRPr="00A317E2" w:rsidRDefault="007F13F1" w:rsidP="005C34CB">
            <w:pPr>
              <w:adjustRightInd w:val="0"/>
              <w:spacing w:line="3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A317E2">
              <w:rPr>
                <w:rFonts w:eastAsia="黑体"/>
                <w:color w:val="000000"/>
                <w:sz w:val="28"/>
                <w:szCs w:val="28"/>
              </w:rPr>
              <w:t>工程技术研究中心名称</w:t>
            </w:r>
          </w:p>
        </w:tc>
        <w:tc>
          <w:tcPr>
            <w:tcW w:w="3273" w:type="dxa"/>
            <w:vAlign w:val="center"/>
            <w:hideMark/>
          </w:tcPr>
          <w:p w:rsidR="007F13F1" w:rsidRPr="00A317E2" w:rsidRDefault="007F13F1" w:rsidP="005C34CB">
            <w:pPr>
              <w:adjustRightInd w:val="0"/>
              <w:spacing w:line="3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A317E2">
              <w:rPr>
                <w:rFonts w:eastAsia="黑体"/>
                <w:color w:val="000000"/>
                <w:sz w:val="28"/>
                <w:szCs w:val="28"/>
              </w:rPr>
              <w:t>项目承担单位</w:t>
            </w:r>
          </w:p>
        </w:tc>
      </w:tr>
      <w:tr w:rsidR="007F13F1" w:rsidRPr="00580BBF" w:rsidTr="005C34C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7F13F1" w:rsidRPr="00A317E2" w:rsidRDefault="007F13F1" w:rsidP="005C34C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317E2"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7F13F1" w:rsidRPr="00A317E2" w:rsidRDefault="007F13F1" w:rsidP="005C34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A317E2">
              <w:rPr>
                <w:rFonts w:eastAsia="仿宋_GB2312"/>
                <w:sz w:val="28"/>
                <w:szCs w:val="28"/>
              </w:rPr>
              <w:t>江苏省矿山安全生产视觉智能检测工程技术研究中心</w:t>
            </w:r>
          </w:p>
        </w:tc>
        <w:tc>
          <w:tcPr>
            <w:tcW w:w="3273" w:type="dxa"/>
            <w:vAlign w:val="center"/>
          </w:tcPr>
          <w:p w:rsidR="007F13F1" w:rsidRPr="00A317E2" w:rsidRDefault="007F13F1" w:rsidP="005C34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A317E2">
              <w:rPr>
                <w:rFonts w:eastAsia="仿宋_GB2312"/>
                <w:sz w:val="28"/>
                <w:szCs w:val="28"/>
              </w:rPr>
              <w:t>常州海图信息科技股份有限公司</w:t>
            </w:r>
          </w:p>
        </w:tc>
      </w:tr>
      <w:tr w:rsidR="007F13F1" w:rsidRPr="00580BBF" w:rsidTr="005C34C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7F13F1" w:rsidRPr="00A317E2" w:rsidRDefault="007F13F1" w:rsidP="005C34C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317E2"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7F13F1" w:rsidRPr="00A317E2" w:rsidRDefault="007F13F1" w:rsidP="005C34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A317E2">
              <w:rPr>
                <w:rFonts w:eastAsia="仿宋_GB2312"/>
                <w:sz w:val="28"/>
                <w:szCs w:val="28"/>
              </w:rPr>
              <w:t>江苏省新能源汽车三电系统连接器及线束工程技术研究中心</w:t>
            </w:r>
          </w:p>
        </w:tc>
        <w:tc>
          <w:tcPr>
            <w:tcW w:w="3273" w:type="dxa"/>
            <w:vAlign w:val="center"/>
          </w:tcPr>
          <w:p w:rsidR="007F13F1" w:rsidRPr="00A317E2" w:rsidRDefault="007F13F1" w:rsidP="005C34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A317E2">
              <w:rPr>
                <w:rFonts w:eastAsia="仿宋_GB2312"/>
                <w:sz w:val="28"/>
                <w:szCs w:val="28"/>
              </w:rPr>
              <w:t>常州诺德电子股份有限公司</w:t>
            </w:r>
          </w:p>
        </w:tc>
      </w:tr>
      <w:tr w:rsidR="007F13F1" w:rsidRPr="00580BBF" w:rsidTr="005C34C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7F13F1" w:rsidRPr="00A317E2" w:rsidRDefault="007F13F1" w:rsidP="005C34C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317E2"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7F13F1" w:rsidRPr="00A317E2" w:rsidRDefault="007F13F1" w:rsidP="005C34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A317E2">
              <w:rPr>
                <w:rFonts w:eastAsia="仿宋_GB2312"/>
                <w:sz w:val="28"/>
                <w:szCs w:val="28"/>
              </w:rPr>
              <w:t>江苏省新能源汽车电池材料智能化干燥成套装备工程技术研究中心</w:t>
            </w:r>
          </w:p>
        </w:tc>
        <w:tc>
          <w:tcPr>
            <w:tcW w:w="3273" w:type="dxa"/>
            <w:vAlign w:val="center"/>
          </w:tcPr>
          <w:p w:rsidR="007F13F1" w:rsidRPr="00A317E2" w:rsidRDefault="007F13F1" w:rsidP="005C34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A317E2">
              <w:rPr>
                <w:rFonts w:eastAsia="仿宋_GB2312"/>
                <w:sz w:val="28"/>
                <w:szCs w:val="28"/>
              </w:rPr>
              <w:t>常州一步干燥设备有限公司</w:t>
            </w:r>
          </w:p>
        </w:tc>
      </w:tr>
      <w:tr w:rsidR="007F13F1" w:rsidRPr="00580BBF" w:rsidTr="005C34CB">
        <w:trPr>
          <w:trHeight w:hRule="exact" w:val="851"/>
          <w:jc w:val="center"/>
        </w:trPr>
        <w:tc>
          <w:tcPr>
            <w:tcW w:w="779" w:type="dxa"/>
            <w:vAlign w:val="center"/>
          </w:tcPr>
          <w:p w:rsidR="007F13F1" w:rsidRPr="00A317E2" w:rsidRDefault="007F13F1" w:rsidP="005C34C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317E2"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7F13F1" w:rsidRPr="00A317E2" w:rsidRDefault="007F13F1" w:rsidP="005C34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A317E2">
              <w:rPr>
                <w:rFonts w:eastAsia="仿宋_GB2312"/>
                <w:sz w:val="28"/>
                <w:szCs w:val="28"/>
              </w:rPr>
              <w:t>江苏省光伏连接系统工程技术研究中心</w:t>
            </w:r>
          </w:p>
        </w:tc>
        <w:tc>
          <w:tcPr>
            <w:tcW w:w="3273" w:type="dxa"/>
            <w:vAlign w:val="center"/>
          </w:tcPr>
          <w:p w:rsidR="007F13F1" w:rsidRPr="00A317E2" w:rsidRDefault="007F13F1" w:rsidP="005C34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A317E2">
              <w:rPr>
                <w:rFonts w:eastAsia="仿宋_GB2312"/>
                <w:sz w:val="28"/>
                <w:szCs w:val="28"/>
              </w:rPr>
              <w:t>江苏晖朗电子科技股份有限公司</w:t>
            </w:r>
          </w:p>
        </w:tc>
      </w:tr>
    </w:tbl>
    <w:p w:rsidR="007F13F1" w:rsidRPr="00580BBF" w:rsidRDefault="007F13F1" w:rsidP="007F13F1">
      <w:pPr>
        <w:spacing w:line="400" w:lineRule="exact"/>
        <w:rPr>
          <w:rFonts w:eastAsia="仿宋_GB2312"/>
          <w:sz w:val="24"/>
        </w:rPr>
      </w:pPr>
    </w:p>
    <w:p w:rsidR="001328D0" w:rsidRPr="007F13F1" w:rsidRDefault="001328D0"/>
    <w:sectPr w:rsidR="001328D0" w:rsidRPr="007F13F1" w:rsidSect="0058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F1"/>
    <w:rsid w:val="001328D0"/>
    <w:rsid w:val="007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</dc:creator>
  <cp:lastModifiedBy>1026</cp:lastModifiedBy>
  <cp:revision>1</cp:revision>
  <dcterms:created xsi:type="dcterms:W3CDTF">2023-07-21T09:13:00Z</dcterms:created>
  <dcterms:modified xsi:type="dcterms:W3CDTF">2023-07-21T09:13:00Z</dcterms:modified>
</cp:coreProperties>
</file>