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155" w:type="pct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104"/>
        <w:gridCol w:w="4822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32"/>
                <w:szCs w:val="32"/>
              </w:rPr>
              <w:t>XX部门2022年亮点工作总结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年度重点工作/亮点工作</w:t>
            </w:r>
          </w:p>
        </w:tc>
        <w:tc>
          <w:tcPr>
            <w:tcW w:w="229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请简述工作成果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（以</w:t>
            </w:r>
            <w:r>
              <w:rPr>
                <w:rFonts w:hint="eastAsia" w:ascii="楷体" w:hAnsi="楷体" w:eastAsia="楷体" w:cs="宋体"/>
                <w:b/>
                <w:bCs/>
                <w:color w:val="FF0000"/>
                <w:kern w:val="0"/>
                <w:sz w:val="28"/>
                <w:szCs w:val="28"/>
              </w:rPr>
              <w:t>数字+案例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的形式体现）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7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7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7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p/>
    <w:p/>
    <w:p/>
    <w:tbl>
      <w:tblPr>
        <w:tblStyle w:val="2"/>
        <w:tblW w:w="6155" w:type="pct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104"/>
        <w:gridCol w:w="4822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32"/>
                <w:szCs w:val="32"/>
              </w:rPr>
              <w:t>XX部门2023年重点工作计划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年度重点工作目标/计划</w:t>
            </w:r>
          </w:p>
        </w:tc>
        <w:tc>
          <w:tcPr>
            <w:tcW w:w="229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请列举实现举措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7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7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7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ZjhhNDlmYzFjYWFhMTQ5NzY4YTlhOTFiMTU0NTIifQ=="/>
  </w:docVars>
  <w:rsids>
    <w:rsidRoot w:val="6AA46508"/>
    <w:rsid w:val="6AA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2022-10-09T08:55:00Z</dcterms:created>
  <dc:creator>Administrator</dc:creator>
  <cp:lastModifiedBy>Administrator</cp:lastModifiedBy>
  <dcterms:modified xsi:type="dcterms:W3CDTF">2022-10-09T08:55:49Z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DA8505DA20E24F8DBDCF5013A98CEB84</vt:lpwstr>
  </property>
</Properties>
</file>