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ascii="宋体" w:hAnsi="宋体" w:eastAsia="宋体" w:cs="宋体"/>
                <w:b/>
                <w:sz w:val="52"/>
              </w:rPr>
            </w:pPr>
            <w:r>
              <w:rPr>
                <w:rFonts w:ascii="宋体" w:hAnsi="宋体" w:eastAsia="宋体" w:cs="宋体"/>
                <w:b/>
                <w:sz w:val="52"/>
              </w:rPr>
              <w:t>2022年度</w:t>
            </w:r>
            <w:bookmarkStart w:id="0" w:name="_GoBack"/>
            <w:bookmarkEnd w:id="0"/>
            <w:r>
              <w:rPr>
                <w:rFonts w:ascii="宋体" w:hAnsi="宋体" w:eastAsia="宋体" w:cs="宋体"/>
                <w:b/>
                <w:sz w:val="52"/>
              </w:rPr>
              <w:t>中共常州市天宁区委</w:t>
            </w:r>
          </w:p>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机构编制委员会办公室</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（一）贯彻执行中央关于行政管理体制改革、机构改革和机构编制管理的方针政策以及省、市、区委和区委编委的决策部署，研究拟订全区机构编制政策并组织实施。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（二）拟订并组织实施全区行政管理体制改革总体方案和区级机构改革方案，指导协调全区各级行政管理体制改革、机构改革和“三定”规定的组织实施。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统一管理全区各级党委、人大、政府、政协、监委、法院、检察院和群众团体机关的职责和机构编制工作。协调区委机关、区政府部门的职能配置与调整，协调区委机关、区政府部门之间及其与镇（街道）的职责分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（四）推行建立权责清单制度，指导、监督区级政府部门和开发区、镇（街道）权责清单编制工作。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（五）研究拟订全区事业单位改革方案，指导、协调改革方案的组织实施。研究拟订全区事业单位机构编制管理的政策规定，承担事业单位机构编制管理工作。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（六）负责全区事业单位登记管理和信用监管工作。负责全区党政群机关、事业单位网上名称管理和统一社会信用代码赋码工作。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（七）监督检查全区行政管理体制和机构改革方案、机构编制政策法规的执行情况，受理违反机构编制法律法规、纪律的检举和投诉。负责全区机构编制评估和实名制管理。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（八）完成区委和区委编委交办的其他任务。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本部门内设机构包括：综合科、机构编制科。本部门无下属单位。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中共常州市天宁区委机构编制委员会办公室（本级）。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是推动机构编制工作高质量发展的重要之年，我办将继续认真落实区委、区政府的决策部署，深入贯彻党代会精神，积极创新作为，认真履职担当，以推进区域治理体系和治理能力现代化为目标，秉持“志存高远 务实笃行”的天宁精神特质，不断开创机构编制工作新局面，为 “强富美高”品质新天宁建设提供坚实的体制机制保障。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持续提升基层“三整合”改革成效。对照省委编办关于基层“三整合”的工作标准和改革示范乡镇（街道）评估标准的要求，会同郑陆镇梳理总结郑陆镇改革的特色亮点，针对性细化完善各项制度文件，争取在全省基层“三整合”改革示范乡镇（街道）评估中取得较好成绩，为创建省第三批经济发达镇奠定坚实基础。根据下放镇（街道）相对集中行使的行政处罚权事项清单，会同司法等部门，加强对基层综合执法工作的监督和指导，持续提升队伍素质，稳步推进基层综合执法改革，推动基层治理效能不断提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深化事业单位改革。根据上级部署和要求，深化公益类事业单位改革，进一步整合资源、优化服务、创新管理、提升效能。建立事业单位政事权限清单，以清单方式明确人事管理、财务资产、业务运行等方面的权限。探索实行机构职能编制规定，逐项列清事业单位职能，明晰权责边界。制定和执行事业单位章程，健全决策议事、民主管理和监督机制，明确服务对象的权利和义务，构建运行顺畅、协调高效、充满活力的事业单位现代治理机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提升机构编制管理质效。根据机构编制报告制度要求，按照10%的比例开展区镇两级机关事业单位机构编制随机抽查，依托本轮机构编制核查成果，强化机构编制工作严肃性。进一步统筹全区编制资源，做好事业编制挖潜创新，全力争取上级编制支持，落实上级关于中小学教职工达国标工作要求。持续夯实机构编制统计工作，加强机构编制动态管理，做好人事编制信息系统数据维护，确保机构编制数据的真实性、准确性、完整性和规范性。继续加强财政供养人员管控，定期统计分析机关事业单位财政供养人员，统筹兼顾考录招聘、政策性安置、转任调任等各类用编，管好用编“总闸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持续完善权责清单管理。根据法律法规“立改废释”和部门职能调整情况，及时承接落实上级取消、下放和改变管理方式的行政权力事项，进一步强化清单动态管理，推动部门全面、科学履职尽责。结合基层“三整合”改革，持续完善镇（街道）权力清单，加强对清单运行情况评估、指导和监督，充分发挥清单基础性作用，为推进基层治理现代化提供制度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推动开发区体制机制创新。按照区委部署和要求，进一步优化开发区职能配置，聚焦经济发展，理顺开发区与镇（街道）之间的权责关系，通过优化组织架构、完善考核激励等创新举措，形成既有统筹、又有分工，高效协同、服务发展的管理机制，推动开发区体制更简约、管理更高效、运行更顺畅。</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提升审批服务便民化水平。按照“谁审批谁负责、谁主管谁监管”的原则，持续深化相对集中行政许可权改革，健全完善审管联动联席会议制度，着力解决机制构建、办事流程等方面的问题。依托市、区政务大数据共享交换平台，建立区行政审批局与区行业主管部门信息交换机制，确保审批与监管无缝对接。坚持以人民为中心的工作导向，抓实抓好赋予镇（街道）政务服务事项的实施，持续完善线上线下政务服务建设，为企业和群众提供标准统一、便捷高效政务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培养忠诚干净担当队伍。深入开展习近平总书记关于机构编制工作系列讲话精神和《中国共产党机构编制工作条例》及重要机构编制法规制度的学习，利用支部活动和工作例会等形式，定期组织研讨交流，在理论学习中汲取政治营养、升华理想信念，在业务钻研中增强为民服务的本领，塑造务实笃行的机构编制干部形象。聚焦机构编制重难点，加强课题研究，探索创新路径，总结实践经验，撰写高质量专题调研报告。</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中共常州市天宁区委机构编制委员会办公室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中共常州市天宁区委机构编制委员会办公室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184.19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91.63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18.32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69.43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184.19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184.19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184.19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184.19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184.19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184.19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184.19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012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中共常州市天宁区委机构编制委员会办公室</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184.19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184.19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184.19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012001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中共常州市天宁区委机构编制委员会办公室</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184.19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184.19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184.19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党委办公厅（室）及相关机构事务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中共常州市天宁区委机构编制委员会办公室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184.19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91.63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18.32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69.43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184.19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184.19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167.81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党委办公厅（室）及相关机构事务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中共常州市天宁区委机构编制委员会办公室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184.19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167.81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党委办公厅（室）及相关机构事务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184.19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中共常州市天宁区委机构编制委员会办公室</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中共常州市天宁区委机构编制委员会办公室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中共常州市天宁区委机构编制委员会办公室2022年度收入、支出预算总计184.19万元，与上年相比收、支预算总计各增加25.77万元，增长16.27%。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（一）收入预算总计184.19万元。包括：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1．本年收入合计184.19万元。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（1）一般公共预算拨款收入184.19万元，与上年相比增加25.77万元，增长16.27%。主要原因是人员增加。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（二）支出预算总计184.19万元。包括：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1．本年支出合计184.19万元。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（1）一般公共服务支出（类）支出91.63万元，主要用于人员工资福利和日常公用经费支出。与上年相比增加12.06万元，增长15.16%。主要原因是人员增加。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（2）社会保障和就业支出（类）支出18.32万元，主要用于养老和职业年金。与上年相比增加2.9万元，增长18.81%。主要原因是人员增加。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（3）卫生健康支出（类）支出4.81万元，主要用于医保、公务员医疗补贴。与上年相比增加0.79万元，增长19.65%。主要原因是人员增加。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（4）住房保障支出（类）支出69.43万元，主要用于住房公积金。与上年相比增加10.02万元，增长16.87%。主要原因是人员增加。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中共常州市天宁区委机构编制委员会办公室2022年收入预算合计184.19万元，包括本年收入184.19万元，上年结转结余0万元。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本年一般公共预算收入184.19万元，占100%；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中共常州市天宁区委机构编制委员会办公室2022年支出预算合计184.19万元，其中：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基本支出184.19万元，占100%；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中共常州市天宁区委机构编制委员会办公室2022年度财政拨款收、支总预算184.19万元。与上年相比，财政拨款收、支总计各增加25.77万元，增长16.27%。主要原因是人员增加。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中共常州市天宁区委机构编制委员会办公室2022年财政拨款预算支出184.19万元，占本年支出合计的100%。与上年相比，财政拨款支出增加25.77万元，增长16.27%。主要原因是人员增加。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党委办公厅（室）及相关机构事务（款）行政运行（项）支出91.63万元，与上年相比增加12.06万元，增长15.16%。主要原因是人员增加。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1.行政事业单位养老支出（款）机关事业单位基本养老保险缴费支出（项）支出12.21万元，与上年相比增加1.93万元，增长18.77%。主要原因是人员增加。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2.行政事业单位养老支出（款）机关事业单位职业年金缴费支出（项）支出6.11万元，与上年相比增加0.97万元，增长18.87%。主要原因是人员增加。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1.行政事业单位医疗（款）行政单位医疗（项）支出2.96万元，与上年相比增加0.55万元，增长22.82%。主要原因是人员增加。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2.行政事业单位医疗（款）公务员医疗补助（项）支出1.85万元，与上年相比增加0.24万元，增长14.91%。主要原因是人员增加。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1.住房改革支出（款）住房公积金（项）支出21.93万元，与上年相比增加3.17万元，增长16.9%。主要原因是人员增加。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2.住房改革支出（款）提租补贴（项）支出47.5万元，与上年相比增加6.85万元，增长16.85%。主要原因是人员增加。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中共常州市天宁区委机构编制委员会办公室2022年度财政拨款基本支出预算184.19万元，其中：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167.81万元。主要包括：基本工资、津贴补贴、机关事业单位基本养老保险缴费、职业年金缴费、职工基本医疗保险缴费、公务员医疗补助缴费、其他社会保障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（二）公用经费16.38万元。主要包括：办公费、邮电费、差旅费、会议费、培训费、公务接待费、工会经费、其他交通费用。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中共常州市天宁区委机构编制委员会办公室2022年一般公共预算财政拨款支出预算184.19万元，与上年相比增加25.77万元，增长16.27%。主要原因是人员增加。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中共常州市天宁区委机构编制委员会办公室2022年度一般公共预算财政拨款基本支出预算184.19万元，其中：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167.81万元。主要包括：基本工资、津贴补贴、机关事业单位基本养老保险缴费、职业年金缴费、职工基本医疗保险缴费、公务员医疗补助缴费、其他社会保障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（二）公用经费16.38万元。主要包括：办公费、邮电费、差旅费、会议费、培训费、公务接待费、工会经费、其他交通费用。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一般公共预算拨款安排的“三公”经费预算支出中，因公出国（境）费支出0万元，占“三公”经费的0%；公务用车购置及运行维护费支出0万元，占“三公”经费的0%；公务接待费支出0.56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3．公务接待费预算支出0.56万元，与上年预算数相同。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中共常州市天宁区委机构编制委员会办公室2022年度一般公共预算拨款安排的会议费预算支出0.5万元，与上年预算数相同。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中共常州市天宁区委机构编制委员会办公室2022年度一般公共预算拨款安排的培训费预算支出1.4万元，与上年预算数相同。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中共常州市天宁区委机构编制委员会办公室2022年国有资本经营预算支出0万元。与上年预算数相同。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2022年本部门一般公共预算机关运行经费预算支出16.38万元。与上年相比增加2.26万元，增长16.01%。主要原因是人员增加。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2022年度政府采购支出预算总额4.3万元，其中：拟采购货物支出4.3万元、拟采购工程支出0万元、拟购买服务支出0万元。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2022年度，本部门整体支出纳入绩效目标管理，涉及四本预算资金184.19万元；本部门共0个项目纳入绩效目标管理，涉及四本预算资金合计0万元，占四本预算资金(基本支出除外)总额的比例为0%。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八、一般公共服务支出(类)党委办公厅（室）及相关机构事务(款)行政运行(项)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中共常州市天宁区委机构编制委员会办公室</w:t>
    </w:r>
    <w:r>
      <w:t>2022年度部门预算公开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927D95"/>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46</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pang</cp:lastModifiedBy>
  <dcterms:modified xsi:type="dcterms:W3CDTF">2022-02-09T04:26:39Z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