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2" w:line="700" w:lineRule="exact"/>
        <w:ind w:left="249" w:right="283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郑陆镇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农村集体聚餐食品安全告知书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right="0"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为保障家庭集体聚餐就餐人员身体健康和生命安全，预防集体性食品安全事故发生，特告知：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right="0"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集体聚餐出现集体性食物中毒，举办者和承办者要依法承担食品安全责任。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 xml:space="preserve">聘请的厨师应取得健康证明，穿戴工作衣帽上岗，食品加工时， 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做好个人卫生工作。洗碗、洗菜、切菜等帮工人员不得患有有碍食品安全的疾病。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食品加工场所应远离垃圾堆、禽畜圈养场所及其它污染源，保持清洁卫生，有足够的照明采光和通风条件。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餐具必须经过清洗、消毒后，方可使用。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原料及配料要从正规渠道进货，购货后应索取票据。不得采购腐</w:t>
      </w:r>
      <w:r>
        <w:rPr>
          <w:rFonts w:hint="default" w:ascii="Times New Roman" w:hAnsi="Times New Roman" w:eastAsia="仿宋_GB2312" w:cs="Times New Roman"/>
          <w:spacing w:val="-6"/>
          <w:w w:val="95"/>
          <w:sz w:val="28"/>
          <w:szCs w:val="28"/>
        </w:rPr>
        <w:t>败变质、霉变生虫、</w:t>
      </w: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“三无”</w:t>
      </w:r>
      <w:r>
        <w:rPr>
          <w:rFonts w:hint="default" w:ascii="Times New Roman" w:hAnsi="Times New Roman" w:eastAsia="仿宋_GB2312" w:cs="Times New Roman"/>
          <w:spacing w:val="-7"/>
          <w:w w:val="95"/>
          <w:sz w:val="28"/>
          <w:szCs w:val="28"/>
        </w:rPr>
        <w:t xml:space="preserve">、过期等食品，不得采购病死、毒死或死因不  </w:t>
      </w:r>
      <w:r>
        <w:rPr>
          <w:rFonts w:hint="default" w:ascii="Times New Roman" w:hAnsi="Times New Roman" w:eastAsia="仿宋_GB2312" w:cs="Times New Roman"/>
          <w:spacing w:val="-7"/>
          <w:sz w:val="28"/>
          <w:szCs w:val="28"/>
        </w:rPr>
        <w:t>明的禽、畜、水产及其制品，不得采购使用有毒动植物。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不加工青占鱼、鲜黄花菜、发芽土豆、野生蕈等易引起食物中毒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的食物；不得加工制作河豚鱼；不得违法采购、贮存、使用亚硝酸盐；不得违法添加非食用物质和滥用食品添加剂。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leftChars="0" w:right="0" w:firstLine="56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动物性食品与植物性食品必须分开清洗和存放。河蟹、甲鱼、黄</w:t>
      </w:r>
      <w:r>
        <w:rPr>
          <w:rFonts w:hint="default" w:ascii="Times New Roman" w:hAnsi="Times New Roman" w:eastAsia="仿宋_GB2312" w:cs="Times New Roman"/>
          <w:spacing w:val="-8"/>
          <w:w w:val="95"/>
          <w:sz w:val="28"/>
          <w:szCs w:val="28"/>
        </w:rPr>
        <w:t>鳝等含高蛋白易变质的食品，必须活杀，现杀现用；肉类、水产等食品若</w:t>
      </w:r>
      <w:r>
        <w:rPr>
          <w:rFonts w:hint="default" w:ascii="Times New Roman" w:hAnsi="Times New Roman" w:eastAsia="仿宋_GB2312" w:cs="Times New Roman"/>
          <w:spacing w:val="-8"/>
          <w:sz w:val="28"/>
          <w:szCs w:val="28"/>
        </w:rPr>
        <w:t>不能及时加工处理，应进行冷藏保存。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right="0" w:firstLine="56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食品加工过程必须烧熟烧透，应尽可能现烧现吃。加工好的食物</w:t>
      </w:r>
      <w:r>
        <w:rPr>
          <w:rFonts w:hint="default" w:ascii="Times New Roman" w:hAnsi="Times New Roman" w:eastAsia="仿宋_GB2312" w:cs="Times New Roman"/>
          <w:spacing w:val="-9"/>
          <w:w w:val="95"/>
          <w:sz w:val="28"/>
          <w:szCs w:val="28"/>
        </w:rPr>
        <w:t>应妥善保存，严防投毒等不安全因素，并注意防尘、防蝇和保存温度。隔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餐或隔夜的熟制品必须经再次充分加热后方可食用。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right="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所有用水必须符合生活饮用水卫生标准。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60" w:lineRule="exact"/>
        <w:ind w:left="0" w:right="0" w:firstLine="56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w w:val="95"/>
          <w:sz w:val="28"/>
          <w:szCs w:val="28"/>
        </w:rPr>
        <w:t>10</w:t>
      </w:r>
      <w:r>
        <w:rPr>
          <w:rFonts w:hint="default" w:ascii="Times New Roman" w:hAnsi="Times New Roman" w:eastAsia="仿宋_GB2312" w:cs="Times New Roman"/>
          <w:spacing w:val="-11"/>
          <w:w w:val="95"/>
          <w:sz w:val="28"/>
          <w:szCs w:val="28"/>
          <w:lang w:eastAsia="zh-CN"/>
        </w:rPr>
        <w:t>.</w:t>
      </w:r>
      <w:r>
        <w:rPr>
          <w:rFonts w:hint="default" w:ascii="Times New Roman" w:hAnsi="Times New Roman" w:eastAsia="仿宋_GB2312" w:cs="Times New Roman"/>
          <w:spacing w:val="-11"/>
          <w:w w:val="95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w w:val="95"/>
          <w:sz w:val="28"/>
          <w:szCs w:val="28"/>
        </w:rPr>
        <w:t>就餐后如出现恶心、呕吐、腹痛、腹泻等不良反应，举办者应及</w:t>
      </w:r>
      <w:r>
        <w:rPr>
          <w:rFonts w:hint="default" w:ascii="Times New Roman" w:hAnsi="Times New Roman" w:eastAsia="仿宋_GB2312" w:cs="Times New Roman"/>
          <w:spacing w:val="-13"/>
          <w:sz w:val="28"/>
          <w:szCs w:val="28"/>
        </w:rPr>
        <w:t>时将病人送医院就诊，并立即报告本村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（社区</w:t>
      </w:r>
      <w:r>
        <w:rPr>
          <w:rFonts w:hint="default" w:ascii="Times New Roman" w:hAnsi="Times New Roman" w:eastAsia="仿宋_GB2312" w:cs="Times New Roman"/>
          <w:spacing w:val="-29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pacing w:val="-4"/>
          <w:sz w:val="28"/>
          <w:szCs w:val="28"/>
        </w:rPr>
        <w:t>食品安全信息员，同时保护好现场。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46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郑陆镇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村（社区）委员会（盖章</w:t>
      </w:r>
      <w:r>
        <w:rPr>
          <w:rFonts w:hint="eastAsia" w:ascii="Times New Roman" w:hAnsi="Times New Roman" w:eastAsia="仿宋_GB2312" w:cs="Times New Roman"/>
          <w:sz w:val="28"/>
          <w:szCs w:val="28"/>
          <w:u w:val="none"/>
          <w:lang w:val="en-US" w:eastAsia="zh-CN"/>
        </w:rPr>
        <w:t>）</w:t>
      </w:r>
    </w:p>
    <w:sectPr>
      <w:footerReference r:id="rId3" w:type="default"/>
      <w:pgSz w:w="11906" w:h="16838"/>
      <w:pgMar w:top="1814" w:right="1531" w:bottom="1701" w:left="1531" w:header="851" w:footer="136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BBA3B"/>
    <w:multiLevelType w:val="singleLevel"/>
    <w:tmpl w:val="745BBA3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C7CF4"/>
    <w:rsid w:val="00D44B43"/>
    <w:rsid w:val="02727F8D"/>
    <w:rsid w:val="09CC7CF4"/>
    <w:rsid w:val="0E7A177B"/>
    <w:rsid w:val="12E86CD2"/>
    <w:rsid w:val="13F8057A"/>
    <w:rsid w:val="14AA1096"/>
    <w:rsid w:val="176F36DB"/>
    <w:rsid w:val="18091AE8"/>
    <w:rsid w:val="1CB044C5"/>
    <w:rsid w:val="1D795783"/>
    <w:rsid w:val="1E021626"/>
    <w:rsid w:val="1FD94C23"/>
    <w:rsid w:val="20E25439"/>
    <w:rsid w:val="2470019A"/>
    <w:rsid w:val="24C8444E"/>
    <w:rsid w:val="260378C6"/>
    <w:rsid w:val="2BD34D78"/>
    <w:rsid w:val="3647100C"/>
    <w:rsid w:val="383E3953"/>
    <w:rsid w:val="38AE04BC"/>
    <w:rsid w:val="3B931EB6"/>
    <w:rsid w:val="3BF12768"/>
    <w:rsid w:val="3C5A1DFC"/>
    <w:rsid w:val="3FD14180"/>
    <w:rsid w:val="41645995"/>
    <w:rsid w:val="441150A6"/>
    <w:rsid w:val="4BEF3117"/>
    <w:rsid w:val="4BFC7F07"/>
    <w:rsid w:val="51062CC7"/>
    <w:rsid w:val="51EA652F"/>
    <w:rsid w:val="582E78AC"/>
    <w:rsid w:val="649A1E18"/>
    <w:rsid w:val="66DE2C01"/>
    <w:rsid w:val="6D00409D"/>
    <w:rsid w:val="701B0584"/>
    <w:rsid w:val="702D044D"/>
    <w:rsid w:val="72021664"/>
    <w:rsid w:val="7363684E"/>
    <w:rsid w:val="79A247CD"/>
    <w:rsid w:val="7A2C43C5"/>
    <w:rsid w:val="7BC35628"/>
    <w:rsid w:val="7E1413BC"/>
    <w:rsid w:val="7EB81F73"/>
    <w:rsid w:val="7F7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4"/>
    <w:basedOn w:val="1"/>
    <w:next w:val="1"/>
    <w:qFormat/>
    <w:uiPriority w:val="1"/>
    <w:pPr>
      <w:ind w:left="231"/>
      <w:outlineLvl w:val="4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1" w:firstLine="56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2019-07-10T05:50:00Z</dcterms:created>
  <dc:creator>Administrator</dc:creator>
  <cp:lastModifiedBy>承同学</cp:lastModifiedBy>
  <cp:lastPrinted>2020-07-31T00:33:00Z</cp:lastPrinted>
  <dcterms:modified xsi:type="dcterms:W3CDTF">2020-08-26T09:22:45Z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