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>常州市</w:t>
      </w:r>
      <w:r>
        <w:rPr>
          <w:rFonts w:hint="eastAsia" w:ascii="方正小标宋_GBK" w:hAnsi="Times New Roman" w:eastAsia="方正小标宋_GBK" w:cs="Times New Roman"/>
          <w:sz w:val="32"/>
          <w:szCs w:val="32"/>
          <w:lang w:eastAsia="zh-CN"/>
        </w:rPr>
        <w:t>税务部门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>公共服务事项服务指南</w:t>
      </w:r>
    </w:p>
    <w:p>
      <w:pPr>
        <w:widowControl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000</w:t>
      </w:r>
      <w:r>
        <w:rPr>
          <w:rFonts w:hint="eastAsia" w:ascii="楷体" w:hAnsi="楷体" w:eastAsia="楷体" w:cs="Times New Roman"/>
          <w:sz w:val="32"/>
          <w:szCs w:val="32"/>
        </w:rPr>
        <w:t>0402004</w:t>
      </w:r>
    </w:p>
    <w:p>
      <w:pPr>
        <w:widowControl/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（主动服务）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092"/>
        <w:gridCol w:w="5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服务名称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纳税人培训辅导（税收专项培训辅导）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服务领域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税收管理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服务类别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宣传培训类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服务方式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主动服务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服务对象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公民、法人、其他组织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办理依据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</w:rPr>
              <w:t>《全国税务机关纳税服务规范2.3》第七章宣传咨询规范：税务机关根据税收政策变化、纳税人需求、重点工作和阶段性工作，组织纳税人开展税收专题培训辅导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办理条件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税务机关根据税收政策变化、纳税人需求、重点工作和阶段性工作，组织纳税人开展税收专题培训辅导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收费依据及标准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网上办理流程及流程图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浏览江苏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eastAsia="zh-CN"/>
              </w:rPr>
              <w:t>税务部门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电子税务局网站</w:t>
            </w:r>
            <w:r>
              <w:rPr>
                <w:rFonts w:hint="eastAsia"/>
                <w:color w:val="auto"/>
              </w:rPr>
              <w:t>→进入网上学堂→浏览培训课件</w:t>
            </w:r>
          </w:p>
          <w:p>
            <w:pPr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观看税务部门网络直播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窗口办理流程及流程图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开展需求调查→制订培训方案→发放培训通知→纳税人报名→开展培训→效果评估→优化完善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办理时限</w:t>
            </w: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法定时限</w:t>
            </w:r>
          </w:p>
        </w:tc>
        <w:tc>
          <w:tcPr>
            <w:tcW w:w="5905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承诺时限</w:t>
            </w:r>
          </w:p>
        </w:tc>
        <w:tc>
          <w:tcPr>
            <w:tcW w:w="5905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办理时间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pStyle w:val="5"/>
              <w:textAlignment w:val="top"/>
              <w:rPr>
                <w:color w:val="auto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根据实际情况确定具体培训时间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承办机构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县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eastAsia="zh-CN"/>
              </w:rPr>
              <w:t>税务部门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cs="黑体" w:asciiTheme="minorEastAsia" w:hAnsiTheme="minorEastAsia"/>
                <w:color w:val="auto"/>
                <w:sz w:val="20"/>
                <w:szCs w:val="20"/>
              </w:rPr>
              <w:t>办理地点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根据实际情况确定具体开展培训地点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咨询电话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12366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监督投诉电话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在线办理网址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"http://etax.jsgs.gov.cn/"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8"/>
              </w:rPr>
              <w:t>http://etax.jsgs.gov.cn/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 xml:space="preserve">备  注  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882"/>
    <w:rsid w:val="00047F20"/>
    <w:rsid w:val="000F7F4A"/>
    <w:rsid w:val="00201E64"/>
    <w:rsid w:val="002475F5"/>
    <w:rsid w:val="00326D9A"/>
    <w:rsid w:val="003C4AE8"/>
    <w:rsid w:val="004178F9"/>
    <w:rsid w:val="00425331"/>
    <w:rsid w:val="00425858"/>
    <w:rsid w:val="004538A7"/>
    <w:rsid w:val="004736AB"/>
    <w:rsid w:val="00601161"/>
    <w:rsid w:val="00637750"/>
    <w:rsid w:val="006D3380"/>
    <w:rsid w:val="007A5882"/>
    <w:rsid w:val="008008B0"/>
    <w:rsid w:val="0080263F"/>
    <w:rsid w:val="0085140C"/>
    <w:rsid w:val="00A30519"/>
    <w:rsid w:val="00A4174A"/>
    <w:rsid w:val="00C65EDD"/>
    <w:rsid w:val="00C84B7F"/>
    <w:rsid w:val="00C95EEF"/>
    <w:rsid w:val="00E13725"/>
    <w:rsid w:val="00E62DCF"/>
    <w:rsid w:val="00E74DC8"/>
    <w:rsid w:val="00F91C3C"/>
    <w:rsid w:val="06060575"/>
    <w:rsid w:val="113943D2"/>
    <w:rsid w:val="135374A0"/>
    <w:rsid w:val="151A01D8"/>
    <w:rsid w:val="15A87A1F"/>
    <w:rsid w:val="16D003A2"/>
    <w:rsid w:val="367441D2"/>
    <w:rsid w:val="45854E81"/>
    <w:rsid w:val="75AD6DB1"/>
    <w:rsid w:val="7B635770"/>
    <w:rsid w:val="7BD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20" w:line="375" w:lineRule="atLeast"/>
      <w:jc w:val="left"/>
    </w:pPr>
    <w:rPr>
      <w:rFonts w:ascii="微软雅黑" w:hAnsi="微软雅黑" w:eastAsia="微软雅黑" w:cs="Consolas"/>
      <w:color w:val="333333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HTML 预设格式 Char"/>
    <w:basedOn w:val="7"/>
    <w:link w:val="5"/>
    <w:qFormat/>
    <w:uiPriority w:val="99"/>
    <w:rPr>
      <w:rFonts w:ascii="微软雅黑" w:hAnsi="微软雅黑" w:eastAsia="微软雅黑" w:cs="Consolas"/>
      <w:color w:val="333333"/>
      <w:kern w:val="0"/>
      <w:sz w:val="24"/>
      <w:szCs w:val="24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2017-11-21T07:23:00Z</dcterms:created>
  <dc:creator>star111</dc:creator>
  <cp:lastModifiedBy>王丹</cp:lastModifiedBy>
  <dcterms:modified xsi:type="dcterms:W3CDTF">2018-06-26T06:02:28Z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