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2" w:lineRule="auto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竞标报名申请表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/>
          <w:color w:val="000000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采购编号：常天政采竞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[2016] 40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号</w:t>
      </w:r>
    </w:p>
    <w:tbl>
      <w:tblPr>
        <w:tblStyle w:val="3"/>
        <w:tblW w:w="8979" w:type="dxa"/>
        <w:jc w:val="center"/>
        <w:tblInd w:w="-1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8979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竞标人全称（公章）：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  <w:jc w:val="center"/>
        </w:trPr>
        <w:tc>
          <w:tcPr>
            <w:tcW w:w="8979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397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/>
                <w:color w:val="444444"/>
                <w:sz w:val="24"/>
                <w:szCs w:val="24"/>
              </w:rPr>
              <w:t>现委托</w:t>
            </w:r>
            <w:r>
              <w:rPr>
                <w:rFonts w:ascii="宋体" w:hAnsi="宋体"/>
                <w:color w:val="444444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444444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444444"/>
                <w:sz w:val="24"/>
                <w:szCs w:val="24"/>
              </w:rPr>
              <w:t>（被委托人的姓名、职务）参与为常州市天宁区政府采购中心此项目的竞标报名工作。</w:t>
            </w:r>
          </w:p>
          <w:p>
            <w:pPr>
              <w:widowControl/>
              <w:spacing w:before="100" w:beforeAutospacing="1" w:after="100" w:afterAutospacing="1"/>
              <w:ind w:firstLine="31680" w:firstLineChars="200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法人代表人（签字并盖章）：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8979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拟派注册建造师姓名：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9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建造师资质等级：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8979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被委托人姓名：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8979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移动电话：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8979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接受采购文件指定电子邮箱：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89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注：本表以上内容填写均需打印，以下内容需在集中采购机构报名时现场填写。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  <w:jc w:val="center"/>
        </w:trPr>
        <w:tc>
          <w:tcPr>
            <w:tcW w:w="8979" w:type="dxa"/>
            <w:tcBorders>
              <w:top w:val="single" w:color="auto" w:sz="12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报名时间：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8979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/>
                <w:color w:val="44444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被委托人签字：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C10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2016-11-21T07:53:43Z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